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527D9" w14:textId="77777777" w:rsidR="006A7144" w:rsidRPr="00DE1AEF" w:rsidRDefault="006A7144" w:rsidP="006A7144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Всероссийская олимпиада школьников по экологии</w:t>
      </w:r>
    </w:p>
    <w:p w14:paraId="5A36640E" w14:textId="77777777" w:rsidR="006A7144" w:rsidRPr="00DE1AEF" w:rsidRDefault="006A7144" w:rsidP="006A7144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Школьный этап, 2025-2026 учебный год</w:t>
      </w:r>
    </w:p>
    <w:p w14:paraId="73A95E13" w14:textId="77777777" w:rsidR="00C745F4" w:rsidRPr="00DE1AEF" w:rsidRDefault="00C745F4" w:rsidP="00C745F4">
      <w:pPr>
        <w:pStyle w:val="Standard"/>
        <w:spacing w:after="113"/>
        <w:ind w:hanging="227"/>
        <w:jc w:val="center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Задания для 9 классов</w:t>
      </w:r>
    </w:p>
    <w:p w14:paraId="438AFBCF" w14:textId="77777777" w:rsidR="006A7144" w:rsidRPr="00DE1AEF" w:rsidRDefault="006A7144" w:rsidP="006A7144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</w:p>
    <w:p w14:paraId="45EB063F" w14:textId="77777777" w:rsidR="003C002E" w:rsidRPr="00DE1AEF" w:rsidRDefault="003C002E" w:rsidP="003C002E">
      <w:pPr>
        <w:pStyle w:val="Standard"/>
        <w:spacing w:after="0"/>
        <w:ind w:firstLine="567"/>
        <w:jc w:val="center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Уважаемый участник олимпиады!</w:t>
      </w:r>
    </w:p>
    <w:p w14:paraId="645B74C1" w14:textId="77777777" w:rsidR="003C002E" w:rsidRPr="00DE1AEF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14:paraId="239AF019" w14:textId="77777777" w:rsidR="003C002E" w:rsidRPr="00DE1AEF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14:paraId="09F9BCB6" w14:textId="77777777" w:rsidR="003C002E" w:rsidRPr="00DE1AEF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14:paraId="4CC94C7C" w14:textId="77777777" w:rsidR="003C002E" w:rsidRPr="00DE1AEF" w:rsidRDefault="003C002E" w:rsidP="003C002E">
      <w:pPr>
        <w:pStyle w:val="Standard"/>
        <w:spacing w:after="0"/>
        <w:ind w:firstLine="567"/>
        <w:jc w:val="both"/>
        <w:rPr>
          <w:bCs/>
          <w:color w:val="A6A6A6" w:themeColor="background1" w:themeShade="A6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На выполнение олимпиадной работы Вам предоставляется</w:t>
      </w: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  <w:shd w:val="clear" w:color="auto" w:fill="FFFFFF"/>
        </w:rPr>
        <w:t xml:space="preserve"> 45 минут.</w:t>
      </w:r>
    </w:p>
    <w:p w14:paraId="61881DFE" w14:textId="77777777" w:rsidR="003C002E" w:rsidRPr="00DE1AEF" w:rsidRDefault="003C002E" w:rsidP="003C002E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Работа считается выполненной, если Вы вовремя сдаете её членам жюри.</w:t>
      </w:r>
    </w:p>
    <w:p w14:paraId="3DF37729" w14:textId="77777777" w:rsidR="006A7144" w:rsidRPr="00DE1AEF" w:rsidRDefault="006A7144" w:rsidP="006A7144">
      <w:pPr>
        <w:pStyle w:val="Default"/>
        <w:jc w:val="center"/>
        <w:rPr>
          <w:bCs/>
          <w:color w:val="A6A6A6" w:themeColor="background1" w:themeShade="A6"/>
        </w:rPr>
      </w:pPr>
    </w:p>
    <w:p w14:paraId="402F2A39" w14:textId="77777777" w:rsidR="006A7144" w:rsidRPr="00DE1AEF" w:rsidRDefault="006A7144" w:rsidP="006A7144">
      <w:pPr>
        <w:pStyle w:val="Standard"/>
        <w:spacing w:after="113"/>
        <w:ind w:hanging="227"/>
        <w:jc w:val="center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Задание 1.</w:t>
      </w:r>
    </w:p>
    <w:p w14:paraId="6C73ADBD" w14:textId="77777777" w:rsidR="006A7144" w:rsidRPr="00DE1AEF" w:rsidRDefault="006A7144" w:rsidP="006A7144">
      <w:pPr>
        <w:pStyle w:val="Standard"/>
        <w:widowControl w:val="0"/>
        <w:spacing w:after="0" w:line="276" w:lineRule="auto"/>
        <w:ind w:hanging="227"/>
        <w:jc w:val="center"/>
        <w:rPr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eastAsia="Lucida Sans Unicode" w:hAnsi="Times New Roman" w:cs="Mangal"/>
          <w:bCs/>
          <w:color w:val="A6A6A6" w:themeColor="background1" w:themeShade="A6"/>
          <w:sz w:val="24"/>
          <w:szCs w:val="24"/>
          <w:lang w:eastAsia="zh-CN" w:bidi="hi-IN"/>
        </w:rPr>
        <w:t xml:space="preserve">Выберите правильный ответ («да» - «нет») с его последующим кратким </w:t>
      </w:r>
      <w:proofErr w:type="gramStart"/>
      <w:r w:rsidRPr="00DE1AEF">
        <w:rPr>
          <w:rFonts w:ascii="Times New Roman" w:eastAsia="Lucida Sans Unicode" w:hAnsi="Times New Roman" w:cs="Mangal"/>
          <w:bCs/>
          <w:color w:val="A6A6A6" w:themeColor="background1" w:themeShade="A6"/>
          <w:sz w:val="24"/>
          <w:szCs w:val="24"/>
          <w:lang w:eastAsia="zh-CN" w:bidi="hi-IN"/>
        </w:rPr>
        <w:t xml:space="preserve">обоснованием  </w:t>
      </w:r>
      <w:r w:rsidRPr="00DE1AEF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>(</w:t>
      </w:r>
      <w:proofErr w:type="gramEnd"/>
      <w:r w:rsidRPr="00DE1AEF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 xml:space="preserve">ответ и обоснование – от 0 до 3 баллов: да или нет -1 балл, </w:t>
      </w:r>
      <w:proofErr w:type="gramStart"/>
      <w:r w:rsidRPr="00DE1AEF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>обоснование  -</w:t>
      </w:r>
      <w:proofErr w:type="gramEnd"/>
      <w:r w:rsidRPr="00DE1AEF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 xml:space="preserve"> до 2 баллов)</w:t>
      </w:r>
    </w:p>
    <w:p w14:paraId="2CDD0E1E" w14:textId="77777777" w:rsidR="006A7144" w:rsidRPr="00DE1AEF" w:rsidRDefault="006A7144" w:rsidP="006A7144">
      <w:pPr>
        <w:pStyle w:val="Standard"/>
        <w:widowControl w:val="0"/>
        <w:spacing w:after="0"/>
        <w:ind w:hanging="227"/>
        <w:jc w:val="center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</w:p>
    <w:p w14:paraId="37736273" w14:textId="77777777" w:rsidR="006A7144" w:rsidRPr="00DE1AEF" w:rsidRDefault="006A7144" w:rsidP="006A7144">
      <w:pPr>
        <w:pStyle w:val="Standard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1. Трофические цепи природных экосистем, как правило, имеют не более 4–5 звеньев.</w:t>
      </w:r>
    </w:p>
    <w:p w14:paraId="6094AF8A" w14:textId="77777777" w:rsidR="006A7144" w:rsidRPr="00DE1AEF" w:rsidRDefault="006A7144" w:rsidP="006A7144">
      <w:pPr>
        <w:pStyle w:val="Standard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2.  Гомеостаз экологической системы означает неустойчивое неравновесное состояние, вызванное внешними воздействиями.</w:t>
      </w:r>
    </w:p>
    <w:p w14:paraId="431F3233" w14:textId="77777777" w:rsidR="006A7144" w:rsidRPr="00DE1AEF" w:rsidRDefault="006A7144" w:rsidP="006A7144">
      <w:pPr>
        <w:pStyle w:val="Standard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3. Химическое загрязнение почв связано преимущественно с интенсивным поливом сельхозугодий.</w:t>
      </w:r>
    </w:p>
    <w:p w14:paraId="1ED5AC0A" w14:textId="77777777" w:rsidR="006A7144" w:rsidRPr="00DE1AEF" w:rsidRDefault="006A7144" w:rsidP="006A7144">
      <w:pPr>
        <w:pStyle w:val="Standard"/>
        <w:spacing w:after="113"/>
        <w:ind w:hanging="227"/>
        <w:jc w:val="center"/>
        <w:rPr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Задание 2.</w:t>
      </w:r>
    </w:p>
    <w:p w14:paraId="0635C97D" w14:textId="77777777" w:rsidR="006A7144" w:rsidRPr="00DE1AEF" w:rsidRDefault="006A7144" w:rsidP="006A7144">
      <w:pPr>
        <w:pStyle w:val="Standard"/>
        <w:spacing w:after="113"/>
        <w:ind w:hanging="227"/>
        <w:jc w:val="center"/>
        <w:rPr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Ответьте на вопрос </w:t>
      </w:r>
      <w:r w:rsidRPr="00DE1AEF">
        <w:rPr>
          <w:rFonts w:ascii="Times New Roman" w:hAnsi="Times New Roman" w:cs="Times New Roman"/>
          <w:bCs/>
          <w:i/>
          <w:iCs/>
          <w:color w:val="A6A6A6" w:themeColor="background1" w:themeShade="A6"/>
          <w:sz w:val="24"/>
          <w:szCs w:val="24"/>
        </w:rPr>
        <w:t>(за верный ответ 3 балла)</w:t>
      </w:r>
    </w:p>
    <w:p w14:paraId="587F6952" w14:textId="77777777" w:rsidR="006A7144" w:rsidRPr="00DE1AEF" w:rsidRDefault="006A7144" w:rsidP="006A7144">
      <w:pPr>
        <w:pStyle w:val="Standard"/>
        <w:shd w:val="clear" w:color="auto" w:fill="FFFFFF"/>
        <w:spacing w:after="0"/>
        <w:jc w:val="both"/>
        <w:rPr>
          <w:bCs/>
          <w:color w:val="A6A6A6" w:themeColor="background1" w:themeShade="A6"/>
        </w:rPr>
      </w:pPr>
      <w:r w:rsidRPr="00DE1AEF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  <w:lang w:eastAsia="ru-RU"/>
        </w:rPr>
        <w:t xml:space="preserve">4. </w:t>
      </w:r>
      <w:r w:rsidRPr="00DE1AEF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По определению Всемирной организации здравоохранения, здоровье человека </w:t>
      </w:r>
      <w:r w:rsidRPr="00DE1AEF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означает состояние полного физического, психического и социального благополучия. Какова значимость экологических факторов для обеспечения физического здоровья человека?</w:t>
      </w:r>
    </w:p>
    <w:p w14:paraId="2AF84F60" w14:textId="77777777" w:rsidR="006A7144" w:rsidRPr="00DE1AEF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</w:p>
    <w:p w14:paraId="1309CE86" w14:textId="77777777" w:rsidR="006A7144" w:rsidRPr="00DE1AEF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  <w:lang w:eastAsia="ru-RU"/>
        </w:rPr>
        <w:t>5.  В 70-х годах XX века американский эколог Барри Коммонер предложил четыре простых афоризма, которые получили широкую известность как «Законы Коммонера». Данные утверждения выглядят следующим образом: «Все связано со всем», «Природа знает лучше», «Ничто не дается даром» и «Все должно куда-то деваться». Какой из вышеуказанных законов напрямую касается тематики отходов производства и потребления?</w:t>
      </w:r>
    </w:p>
    <w:p w14:paraId="7A44AA71" w14:textId="77777777" w:rsidR="006A7144" w:rsidRPr="00DE1AEF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</w:p>
    <w:p w14:paraId="374BA0FF" w14:textId="77777777" w:rsidR="006A7144" w:rsidRPr="00DE1AEF" w:rsidRDefault="006A7144" w:rsidP="006A7144">
      <w:pPr>
        <w:pStyle w:val="Standard"/>
        <w:shd w:val="clear" w:color="auto" w:fill="FFFFFF"/>
        <w:spacing w:after="0"/>
        <w:jc w:val="both"/>
        <w:rPr>
          <w:bCs/>
          <w:color w:val="A6A6A6" w:themeColor="background1" w:themeShade="A6"/>
        </w:rPr>
      </w:pPr>
      <w:r w:rsidRPr="00DE1AEF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6. </w:t>
      </w:r>
      <w:r w:rsidRPr="00DE1AEF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 Какие функции выполняют деревья и кустарники в городе?  Назовите породы (виды) деревьев, наиболее подходящие для высаживания вдоль автомобильных дорог.</w:t>
      </w:r>
    </w:p>
    <w:p w14:paraId="6B6C187F" w14:textId="77777777" w:rsidR="006A7144" w:rsidRPr="00DE1AEF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</w:p>
    <w:p w14:paraId="2CF4B361" w14:textId="77777777" w:rsidR="006A7144" w:rsidRPr="00DE1AEF" w:rsidRDefault="003C002E" w:rsidP="006A7144">
      <w:pPr>
        <w:pStyle w:val="Standard"/>
        <w:shd w:val="clear" w:color="auto" w:fill="FFFFFF"/>
        <w:spacing w:after="0"/>
        <w:jc w:val="both"/>
        <w:rPr>
          <w:bCs/>
          <w:color w:val="A6A6A6" w:themeColor="background1" w:themeShade="A6"/>
          <w:sz w:val="24"/>
          <w:szCs w:val="24"/>
        </w:rPr>
      </w:pPr>
      <w:r w:rsidRPr="00DE1AEF">
        <w:rPr>
          <w:bCs/>
          <w:noProof/>
          <w:color w:val="A6A6A6" w:themeColor="background1" w:themeShade="A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46CA422" wp14:editId="26E16E97">
            <wp:simplePos x="0" y="0"/>
            <wp:positionH relativeFrom="column">
              <wp:posOffset>4239162</wp:posOffset>
            </wp:positionH>
            <wp:positionV relativeFrom="paragraph">
              <wp:posOffset>5031</wp:posOffset>
            </wp:positionV>
            <wp:extent cx="1340640" cy="1340640"/>
            <wp:effectExtent l="0" t="0" r="0" b="0"/>
            <wp:wrapTight wrapText="bothSides">
              <wp:wrapPolygon edited="0">
                <wp:start x="0" y="0"/>
                <wp:lineTo x="0" y="21180"/>
                <wp:lineTo x="21180" y="21180"/>
                <wp:lineTo x="21180" y="0"/>
                <wp:lineTo x="0" y="0"/>
              </wp:wrapPolygon>
            </wp:wrapTight>
            <wp:docPr id="3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 bright="-50000"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0640" cy="13406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6A7144" w:rsidRPr="00DE1AEF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7.  </w:t>
      </w:r>
      <w:r w:rsidR="006A7144" w:rsidRPr="00DE1AEF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На что указывает этот знак экологической маркировки?</w:t>
      </w:r>
    </w:p>
    <w:p w14:paraId="429251CD" w14:textId="77777777" w:rsidR="006A7144" w:rsidRPr="00DE1AEF" w:rsidRDefault="006A7144" w:rsidP="006A7144">
      <w:pPr>
        <w:pStyle w:val="Standard"/>
        <w:rPr>
          <w:bCs/>
          <w:color w:val="A6A6A6" w:themeColor="background1" w:themeShade="A6"/>
          <w:sz w:val="24"/>
          <w:szCs w:val="24"/>
        </w:rPr>
      </w:pPr>
    </w:p>
    <w:p w14:paraId="0258FCD8" w14:textId="77777777" w:rsidR="006A7144" w:rsidRPr="00DE1AEF" w:rsidRDefault="006A7144" w:rsidP="006A7144">
      <w:pPr>
        <w:pStyle w:val="Standard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</w:p>
    <w:p w14:paraId="2AE89601" w14:textId="77777777" w:rsidR="006A7144" w:rsidRPr="00DE1AEF" w:rsidRDefault="006A7144" w:rsidP="006A7144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DE1AEF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  <w:lang w:eastAsia="ru-RU"/>
        </w:rPr>
        <w:t>Максимальное количество баллов – 21 балл.</w:t>
      </w:r>
    </w:p>
    <w:p w14:paraId="37CF6C4C" w14:textId="77777777" w:rsidR="006A7144" w:rsidRPr="00DE1AEF" w:rsidRDefault="006A7144" w:rsidP="006A7144">
      <w:pPr>
        <w:pStyle w:val="Standard"/>
        <w:spacing w:after="200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</w:p>
    <w:p w14:paraId="2B7A787A" w14:textId="77777777" w:rsidR="00DA2608" w:rsidRPr="00DE1AEF" w:rsidRDefault="00DA2608">
      <w:pPr>
        <w:rPr>
          <w:bCs/>
          <w:color w:val="A6A6A6" w:themeColor="background1" w:themeShade="A6"/>
        </w:rPr>
      </w:pPr>
    </w:p>
    <w:sectPr w:rsidR="00DA2608" w:rsidRPr="00DE1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18"/>
    <w:rsid w:val="003C002E"/>
    <w:rsid w:val="006A7144"/>
    <w:rsid w:val="008F6018"/>
    <w:rsid w:val="00C745F4"/>
    <w:rsid w:val="00DA2608"/>
    <w:rsid w:val="00DA6312"/>
    <w:rsid w:val="00DE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79277"/>
  <w15:chartTrackingRefBased/>
  <w15:docId w15:val="{5890F7AE-E5DE-474E-AB1A-39140EC2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7144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a3">
    <w:name w:val="Normal (Web)"/>
    <w:basedOn w:val="Standard"/>
    <w:rsid w:val="006A7144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user">
    <w:name w:val="Standard (user)"/>
    <w:rsid w:val="006A7144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customStyle="1" w:styleId="Default">
    <w:name w:val="Default"/>
    <w:rsid w:val="006A7144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1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Сайфутдинова</cp:lastModifiedBy>
  <cp:revision>6</cp:revision>
  <dcterms:created xsi:type="dcterms:W3CDTF">2025-09-30T11:16:00Z</dcterms:created>
  <dcterms:modified xsi:type="dcterms:W3CDTF">2025-10-03T17:55:00Z</dcterms:modified>
</cp:coreProperties>
</file>